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F" w:rsidRPr="001F0C7A" w:rsidRDefault="006607AF" w:rsidP="006607AF">
      <w:pPr>
        <w:ind w:right="-142"/>
        <w:jc w:val="center"/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>UCHWAŁA NR 2</w:t>
      </w:r>
      <w:r>
        <w:rPr>
          <w:rFonts w:asciiTheme="minorHAnsi" w:hAnsiTheme="minorHAnsi"/>
          <w:b/>
          <w:sz w:val="28"/>
          <w:szCs w:val="28"/>
        </w:rPr>
        <w:t>5</w:t>
      </w:r>
      <w:r w:rsidRPr="001F0C7A">
        <w:rPr>
          <w:rFonts w:asciiTheme="minorHAnsi" w:hAnsiTheme="minorHAnsi"/>
          <w:b/>
          <w:sz w:val="28"/>
          <w:szCs w:val="28"/>
        </w:rPr>
        <w:t>/16</w:t>
      </w:r>
    </w:p>
    <w:p w:rsidR="006607AF" w:rsidRPr="001F0C7A" w:rsidRDefault="006607AF" w:rsidP="006607AF">
      <w:pPr>
        <w:jc w:val="center"/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6607AF" w:rsidRPr="001F0C7A" w:rsidRDefault="006607AF" w:rsidP="006607AF">
      <w:pPr>
        <w:jc w:val="center"/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>z dnia 01.02.2016 r.</w:t>
      </w:r>
    </w:p>
    <w:p w:rsidR="006607AF" w:rsidRPr="001F0C7A" w:rsidRDefault="006607AF" w:rsidP="006607AF">
      <w:pPr>
        <w:rPr>
          <w:rFonts w:asciiTheme="minorHAnsi" w:hAnsiTheme="minorHAnsi"/>
          <w:sz w:val="28"/>
          <w:szCs w:val="28"/>
        </w:rPr>
      </w:pPr>
    </w:p>
    <w:p w:rsidR="006607AF" w:rsidRPr="001F0C7A" w:rsidRDefault="006607AF" w:rsidP="006607AF">
      <w:pPr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 xml:space="preserve">w sprawie ustalenia potrzeb mieszkańców dzielnicy Śródmieście </w:t>
      </w:r>
      <w:r>
        <w:rPr>
          <w:rFonts w:asciiTheme="minorHAnsi" w:hAnsiTheme="minorHAnsi"/>
          <w:b/>
          <w:sz w:val="28"/>
          <w:szCs w:val="28"/>
        </w:rPr>
        <w:t>Zachód w Szczecinie w okresie pie</w:t>
      </w:r>
      <w:r w:rsidRPr="001F0C7A">
        <w:rPr>
          <w:rFonts w:asciiTheme="minorHAnsi" w:hAnsiTheme="minorHAnsi"/>
          <w:b/>
          <w:sz w:val="28"/>
          <w:szCs w:val="28"/>
        </w:rPr>
        <w:t>rwszego półrocza</w:t>
      </w:r>
    </w:p>
    <w:p w:rsidR="006607AF" w:rsidRPr="001F0C7A" w:rsidRDefault="006607AF" w:rsidP="006607AF">
      <w:pPr>
        <w:tabs>
          <w:tab w:val="left" w:pos="2860"/>
        </w:tabs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ab/>
      </w:r>
    </w:p>
    <w:p w:rsidR="006607AF" w:rsidRPr="001F0C7A" w:rsidRDefault="006607AF" w:rsidP="006607AF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podstawie § 7 pkt. 3</w:t>
      </w:r>
      <w:r w:rsidRPr="001F0C7A">
        <w:rPr>
          <w:rFonts w:asciiTheme="minorHAnsi" w:hAnsiTheme="minorHAnsi"/>
          <w:sz w:val="28"/>
          <w:szCs w:val="28"/>
        </w:rPr>
        <w:t xml:space="preserve"> Statutu Osiedla (załącznik do </w:t>
      </w:r>
      <w:r w:rsidRPr="001F0C7A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</w:t>
      </w:r>
      <w:proofErr w:type="spellStart"/>
      <w:r w:rsidRPr="001F0C7A">
        <w:rPr>
          <w:rFonts w:asciiTheme="minorHAnsi" w:hAnsiTheme="minorHAnsi" w:cs="Arial"/>
          <w:color w:val="000000"/>
          <w:sz w:val="28"/>
          <w:szCs w:val="28"/>
        </w:rPr>
        <w:t>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Pr="001F0C7A">
        <w:rPr>
          <w:rFonts w:asciiTheme="minorHAnsi" w:hAnsiTheme="minorHAnsi" w:cs="Arial"/>
          <w:color w:val="000000"/>
          <w:sz w:val="28"/>
          <w:szCs w:val="28"/>
        </w:rPr>
        <w:t>.U</w:t>
      </w:r>
      <w:proofErr w:type="spellEnd"/>
      <w:r w:rsidRPr="001F0C7A">
        <w:rPr>
          <w:rFonts w:asciiTheme="minorHAnsi" w:hAnsiTheme="minorHAnsi" w:cs="Arial"/>
          <w:color w:val="000000"/>
          <w:sz w:val="28"/>
          <w:szCs w:val="28"/>
        </w:rPr>
        <w:t>. Woj. Zachodniop</w:t>
      </w:r>
      <w:r>
        <w:rPr>
          <w:rFonts w:asciiTheme="minorHAnsi" w:hAnsiTheme="minorHAnsi" w:cs="Arial"/>
          <w:color w:val="000000"/>
          <w:sz w:val="28"/>
          <w:szCs w:val="28"/>
        </w:rPr>
        <w:t>omorskiego poz. 3901 z 2014 r.)</w:t>
      </w:r>
      <w:r w:rsidRPr="001F0C7A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Pr="001F0C7A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6607AF" w:rsidRPr="001F0C7A" w:rsidRDefault="006607AF" w:rsidP="006607AF">
      <w:pPr>
        <w:rPr>
          <w:rFonts w:asciiTheme="minorHAnsi" w:hAnsiTheme="minorHAnsi"/>
          <w:sz w:val="28"/>
          <w:szCs w:val="28"/>
        </w:rPr>
      </w:pPr>
    </w:p>
    <w:p w:rsidR="006607AF" w:rsidRPr="001F0C7A" w:rsidRDefault="006607AF" w:rsidP="006607AF">
      <w:pPr>
        <w:rPr>
          <w:rFonts w:asciiTheme="minorHAnsi" w:hAnsiTheme="minorHAnsi"/>
          <w:sz w:val="28"/>
          <w:szCs w:val="28"/>
        </w:rPr>
      </w:pPr>
    </w:p>
    <w:p w:rsidR="006607AF" w:rsidRPr="001F0C7A" w:rsidRDefault="006607AF" w:rsidP="006607AF">
      <w:pPr>
        <w:ind w:left="374" w:right="-142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 xml:space="preserve">§ 1. </w:t>
      </w:r>
      <w:r w:rsidRPr="001F0C7A">
        <w:rPr>
          <w:rFonts w:asciiTheme="minorHAnsi" w:hAnsiTheme="minorHAnsi"/>
          <w:sz w:val="28"/>
          <w:szCs w:val="28"/>
        </w:rPr>
        <w:t>Rada Osiedla Śródmieście Zachód  uczestniczyła w spotkaniu członków Rady Osiedla z mieszkańcami  w sprawie ustalenia zarysu potrzeb obywateli, współuczestniczenie w działaniach  i inicjatywach społecznych.</w:t>
      </w:r>
    </w:p>
    <w:p w:rsidR="006607AF" w:rsidRPr="001F0C7A" w:rsidRDefault="006607AF" w:rsidP="006607AF">
      <w:pPr>
        <w:rPr>
          <w:rFonts w:asciiTheme="minorHAnsi" w:hAnsiTheme="minorHAnsi"/>
          <w:sz w:val="28"/>
          <w:szCs w:val="28"/>
        </w:rPr>
      </w:pPr>
    </w:p>
    <w:p w:rsidR="006607AF" w:rsidRPr="001F0C7A" w:rsidRDefault="006607AF" w:rsidP="006607AF">
      <w:pPr>
        <w:ind w:left="374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 xml:space="preserve">§ 2 </w:t>
      </w:r>
      <w:r w:rsidRPr="001F0C7A">
        <w:rPr>
          <w:rFonts w:asciiTheme="minorHAnsi" w:hAnsiTheme="minorHAnsi"/>
          <w:sz w:val="28"/>
          <w:szCs w:val="28"/>
        </w:rPr>
        <w:t>Wykonanie uchwały powierza się Zarządowi Osiedla.</w:t>
      </w:r>
    </w:p>
    <w:p w:rsidR="006607AF" w:rsidRPr="001F0C7A" w:rsidRDefault="006607AF" w:rsidP="006607AF">
      <w:pPr>
        <w:ind w:left="374"/>
        <w:rPr>
          <w:rFonts w:asciiTheme="minorHAnsi" w:hAnsiTheme="minorHAnsi"/>
          <w:sz w:val="28"/>
          <w:szCs w:val="28"/>
        </w:rPr>
      </w:pPr>
    </w:p>
    <w:p w:rsidR="006607AF" w:rsidRPr="001F0C7A" w:rsidRDefault="006607AF" w:rsidP="006607AF">
      <w:pPr>
        <w:ind w:left="374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 xml:space="preserve">§ 3 </w:t>
      </w:r>
      <w:r w:rsidRPr="001F0C7A">
        <w:rPr>
          <w:rFonts w:asciiTheme="minorHAnsi" w:hAnsiTheme="minorHAnsi"/>
          <w:sz w:val="28"/>
          <w:szCs w:val="28"/>
        </w:rPr>
        <w:t>Uchwała wchodzi w życie z dniem podjęcia.</w:t>
      </w:r>
    </w:p>
    <w:p w:rsidR="006607AF" w:rsidRPr="001F0C7A" w:rsidRDefault="006607AF" w:rsidP="006607AF">
      <w:pPr>
        <w:ind w:left="374"/>
        <w:rPr>
          <w:rFonts w:asciiTheme="minorHAnsi" w:hAnsiTheme="minorHAnsi"/>
          <w:sz w:val="28"/>
          <w:szCs w:val="28"/>
        </w:rPr>
      </w:pPr>
    </w:p>
    <w:p w:rsidR="006607AF" w:rsidRPr="001F0C7A" w:rsidRDefault="006607AF" w:rsidP="006607AF">
      <w:pPr>
        <w:ind w:left="374"/>
        <w:rPr>
          <w:rFonts w:asciiTheme="minorHAnsi" w:hAnsiTheme="minorHAnsi"/>
          <w:sz w:val="28"/>
          <w:szCs w:val="28"/>
        </w:rPr>
      </w:pPr>
    </w:p>
    <w:p w:rsidR="006607AF" w:rsidRPr="00F251AE" w:rsidRDefault="006607AF" w:rsidP="006607AF">
      <w:pPr>
        <w:ind w:left="374"/>
        <w:rPr>
          <w:rFonts w:asciiTheme="minorHAnsi" w:hAnsiTheme="minorHAnsi"/>
          <w:b/>
          <w:sz w:val="28"/>
          <w:szCs w:val="28"/>
        </w:rPr>
      </w:pPr>
      <w:r w:rsidRPr="00F251AE">
        <w:rPr>
          <w:rFonts w:asciiTheme="minorHAnsi" w:hAnsiTheme="minorHAnsi"/>
          <w:b/>
          <w:sz w:val="28"/>
          <w:szCs w:val="28"/>
        </w:rPr>
        <w:t>Grażyna Staszczyk</w:t>
      </w:r>
      <w:r w:rsidRPr="00F251AE">
        <w:rPr>
          <w:rFonts w:asciiTheme="minorHAnsi" w:hAnsiTheme="minorHAnsi"/>
          <w:b/>
          <w:sz w:val="28"/>
          <w:szCs w:val="28"/>
        </w:rPr>
        <w:tab/>
      </w:r>
      <w:r w:rsidRPr="00F251AE">
        <w:rPr>
          <w:rFonts w:asciiTheme="minorHAnsi" w:hAnsiTheme="minorHAnsi"/>
          <w:b/>
          <w:sz w:val="28"/>
          <w:szCs w:val="28"/>
        </w:rPr>
        <w:tab/>
        <w:t xml:space="preserve">                                      Kazimierz </w:t>
      </w:r>
      <w:proofErr w:type="spellStart"/>
      <w:r w:rsidRPr="00F251AE">
        <w:rPr>
          <w:rFonts w:asciiTheme="minorHAnsi" w:hAnsiTheme="minorHAnsi"/>
          <w:b/>
          <w:sz w:val="28"/>
          <w:szCs w:val="28"/>
        </w:rPr>
        <w:t>Tusiński</w:t>
      </w:r>
      <w:proofErr w:type="spellEnd"/>
      <w:r w:rsidRPr="00F251AE">
        <w:rPr>
          <w:rFonts w:asciiTheme="minorHAnsi" w:hAnsiTheme="minorHAnsi"/>
          <w:b/>
          <w:sz w:val="28"/>
          <w:szCs w:val="28"/>
        </w:rPr>
        <w:tab/>
      </w:r>
      <w:r w:rsidRPr="00F251AE">
        <w:rPr>
          <w:rFonts w:asciiTheme="minorHAnsi" w:hAnsiTheme="minorHAnsi"/>
          <w:b/>
          <w:sz w:val="28"/>
          <w:szCs w:val="28"/>
        </w:rPr>
        <w:tab/>
      </w:r>
      <w:r w:rsidRPr="00F251AE">
        <w:rPr>
          <w:rFonts w:asciiTheme="minorHAnsi" w:hAnsiTheme="minorHAnsi"/>
          <w:b/>
          <w:sz w:val="28"/>
          <w:szCs w:val="28"/>
        </w:rPr>
        <w:tab/>
        <w:t xml:space="preserve">                     </w:t>
      </w:r>
    </w:p>
    <w:p w:rsidR="006607AF" w:rsidRPr="001F0C7A" w:rsidRDefault="006607AF" w:rsidP="006607AF">
      <w:pPr>
        <w:ind w:left="5664" w:hanging="5290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sz w:val="28"/>
          <w:szCs w:val="28"/>
        </w:rPr>
        <w:t>Skarbnik Rady Osiedla</w:t>
      </w:r>
      <w:r w:rsidRPr="001F0C7A">
        <w:rPr>
          <w:rFonts w:asciiTheme="minorHAnsi" w:hAnsiTheme="minorHAnsi"/>
          <w:sz w:val="28"/>
          <w:szCs w:val="28"/>
        </w:rPr>
        <w:tab/>
        <w:t>Przewodniczący Rady Osiedla</w:t>
      </w:r>
    </w:p>
    <w:p w:rsidR="006607AF" w:rsidRPr="001F0C7A" w:rsidRDefault="006607AF" w:rsidP="006607AF">
      <w:pPr>
        <w:ind w:left="374"/>
        <w:rPr>
          <w:rFonts w:asciiTheme="minorHAnsi" w:hAnsiTheme="minorHAnsi"/>
          <w:sz w:val="28"/>
          <w:szCs w:val="28"/>
        </w:rPr>
      </w:pPr>
    </w:p>
    <w:p w:rsidR="006607AF" w:rsidRPr="001F0C7A" w:rsidRDefault="006607AF" w:rsidP="006607A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607AF" w:rsidRPr="001F0C7A" w:rsidRDefault="006607AF" w:rsidP="006607A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607AF" w:rsidRPr="001F0C7A" w:rsidRDefault="006607AF" w:rsidP="006607A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607AF" w:rsidRPr="001F0C7A" w:rsidRDefault="006607AF" w:rsidP="006607A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607AF" w:rsidRPr="001F0C7A" w:rsidRDefault="006607AF" w:rsidP="006607AF">
      <w:pPr>
        <w:ind w:left="374"/>
        <w:jc w:val="both"/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>Uzasadnienie</w:t>
      </w:r>
    </w:p>
    <w:p w:rsidR="006607AF" w:rsidRPr="001F0C7A" w:rsidRDefault="006607AF" w:rsidP="006607AF">
      <w:pPr>
        <w:ind w:left="374"/>
        <w:jc w:val="both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sz w:val="28"/>
          <w:szCs w:val="28"/>
        </w:rPr>
        <w:t>Rada Osiedla współpracuje i współuczestniczy w pielęgnowaniu więzi mieszkańców Osiedla.</w:t>
      </w:r>
    </w:p>
    <w:p w:rsidR="00DF504D" w:rsidRDefault="00DF504D"/>
    <w:sectPr w:rsidR="00DF504D" w:rsidSect="00DF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6607AF"/>
    <w:rsid w:val="006607AF"/>
    <w:rsid w:val="00BA2791"/>
    <w:rsid w:val="00D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MIREK</dc:creator>
  <cp:lastModifiedBy>ACER MIREK</cp:lastModifiedBy>
  <cp:revision>1</cp:revision>
  <dcterms:created xsi:type="dcterms:W3CDTF">2017-01-25T11:48:00Z</dcterms:created>
  <dcterms:modified xsi:type="dcterms:W3CDTF">2017-01-25T11:49:00Z</dcterms:modified>
</cp:coreProperties>
</file>