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B" w:rsidRDefault="00B0581B" w:rsidP="00B0581B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UCHWAŁA NR 37/16</w:t>
      </w:r>
    </w:p>
    <w:p w:rsidR="00B0581B" w:rsidRDefault="00B0581B" w:rsidP="00B0581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B0581B" w:rsidRDefault="00B0581B" w:rsidP="00B0581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05.12.2016 r.</w:t>
      </w:r>
    </w:p>
    <w:p w:rsidR="00B0581B" w:rsidRDefault="00B0581B" w:rsidP="00B0581B">
      <w:pPr>
        <w:rPr>
          <w:rFonts w:asciiTheme="minorHAnsi" w:hAnsiTheme="minorHAnsi"/>
          <w:sz w:val="28"/>
          <w:szCs w:val="28"/>
        </w:rPr>
      </w:pPr>
    </w:p>
    <w:p w:rsidR="00B0581B" w:rsidRDefault="00B0581B" w:rsidP="00B058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 sprawie zmiany planu finansowego  Rady Osiedla Śródmieście Zachód       na rok 2016</w:t>
      </w:r>
    </w:p>
    <w:p w:rsidR="00B0581B" w:rsidRDefault="00B0581B" w:rsidP="00B058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B0581B" w:rsidRDefault="00B0581B" w:rsidP="00B0581B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§34 ust.1  Statutu Osiedla (załącznik do </w:t>
      </w:r>
      <w:r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Dz.U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. Woj. Zachodniopomorskiego poz. 3901 z 2014 r.) </w:t>
      </w:r>
      <w:r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B0581B" w:rsidRDefault="00B0581B" w:rsidP="00B0581B">
      <w:pPr>
        <w:rPr>
          <w:rFonts w:asciiTheme="minorHAnsi" w:hAnsiTheme="minorHAnsi"/>
          <w:sz w:val="28"/>
          <w:szCs w:val="28"/>
        </w:rPr>
      </w:pPr>
    </w:p>
    <w:p w:rsidR="00B0581B" w:rsidRDefault="00B0581B" w:rsidP="00B0581B">
      <w:pPr>
        <w:rPr>
          <w:sz w:val="28"/>
          <w:szCs w:val="28"/>
        </w:rPr>
      </w:pPr>
    </w:p>
    <w:p w:rsidR="00B0581B" w:rsidRDefault="00B0581B" w:rsidP="00B0581B">
      <w:p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§1.Środki finansowe zapisane w planie finansowym w paragrafie 4210 zostają przeniesione na paragraf 4300    w wysokości 3815  /trzy tysiące osiemset piętnaście/</w:t>
      </w:r>
    </w:p>
    <w:p w:rsidR="00B0581B" w:rsidRDefault="00B0581B" w:rsidP="00B0581B">
      <w:pPr>
        <w:rPr>
          <w:sz w:val="28"/>
          <w:szCs w:val="28"/>
        </w:rPr>
      </w:pPr>
    </w:p>
    <w:p w:rsidR="00B0581B" w:rsidRDefault="00B0581B" w:rsidP="00B0581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</w:t>
      </w:r>
      <w:r w:rsidRPr="002223EF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Wykonanie uchwały powierza się Zarządowi Rady Osiedla </w:t>
      </w:r>
    </w:p>
    <w:p w:rsidR="00B0581B" w:rsidRDefault="00B0581B" w:rsidP="00B0581B">
      <w:pPr>
        <w:ind w:left="374"/>
        <w:rPr>
          <w:rFonts w:asciiTheme="minorHAnsi" w:hAnsiTheme="minorHAnsi"/>
          <w:sz w:val="28"/>
          <w:szCs w:val="28"/>
        </w:rPr>
      </w:pPr>
    </w:p>
    <w:p w:rsidR="00B0581B" w:rsidRDefault="00B0581B" w:rsidP="00B0581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</w:t>
      </w:r>
      <w:r w:rsidRPr="002223EF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Uchwała wchodzi w życie z dniem podjęcia.</w:t>
      </w:r>
    </w:p>
    <w:p w:rsidR="00B0581B" w:rsidRDefault="00B0581B" w:rsidP="00B0581B">
      <w:pPr>
        <w:rPr>
          <w:rFonts w:asciiTheme="minorHAnsi" w:hAnsiTheme="minorHAnsi"/>
          <w:sz w:val="28"/>
          <w:szCs w:val="28"/>
        </w:rPr>
      </w:pPr>
    </w:p>
    <w:p w:rsidR="00B0581B" w:rsidRDefault="00B0581B" w:rsidP="00B0581B">
      <w:pPr>
        <w:rPr>
          <w:rFonts w:asciiTheme="minorHAnsi" w:hAnsiTheme="minorHAnsi"/>
          <w:sz w:val="28"/>
          <w:szCs w:val="28"/>
        </w:rPr>
      </w:pPr>
    </w:p>
    <w:p w:rsidR="00B0581B" w:rsidRDefault="00B0581B" w:rsidP="00B0581B">
      <w:pPr>
        <w:ind w:left="374"/>
        <w:rPr>
          <w:rFonts w:asciiTheme="minorHAnsi" w:hAnsiTheme="minorHAnsi"/>
          <w:sz w:val="28"/>
          <w:szCs w:val="28"/>
        </w:rPr>
      </w:pPr>
    </w:p>
    <w:p w:rsidR="00B0581B" w:rsidRDefault="00B0581B" w:rsidP="00B0581B">
      <w:pPr>
        <w:ind w:left="5664" w:hanging="52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  <w:t>Przewodniczący Rady Osiedla</w:t>
      </w:r>
    </w:p>
    <w:p w:rsidR="00B0581B" w:rsidRDefault="00B0581B" w:rsidP="00B0581B">
      <w:pPr>
        <w:ind w:left="374"/>
        <w:rPr>
          <w:rFonts w:asciiTheme="minorHAnsi" w:hAnsiTheme="minorHAnsi"/>
          <w:sz w:val="28"/>
          <w:szCs w:val="28"/>
        </w:rPr>
      </w:pPr>
    </w:p>
    <w:p w:rsidR="00B0581B" w:rsidRPr="000F0558" w:rsidRDefault="00B0581B" w:rsidP="00B058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Pr="000F0558">
        <w:rPr>
          <w:rFonts w:asciiTheme="minorHAnsi" w:hAnsiTheme="minorHAnsi"/>
          <w:b/>
          <w:sz w:val="28"/>
          <w:szCs w:val="28"/>
        </w:rPr>
        <w:t xml:space="preserve">Grażyna Staszczyk                                                            Kazimierz </w:t>
      </w:r>
      <w:proofErr w:type="spellStart"/>
      <w:r w:rsidRPr="000F0558">
        <w:rPr>
          <w:rFonts w:asciiTheme="minorHAnsi" w:hAnsiTheme="minorHAnsi"/>
          <w:b/>
          <w:sz w:val="28"/>
          <w:szCs w:val="28"/>
        </w:rPr>
        <w:t>Tusiński</w:t>
      </w:r>
      <w:proofErr w:type="spellEnd"/>
    </w:p>
    <w:p w:rsidR="00B0581B" w:rsidRDefault="00B0581B" w:rsidP="00B0581B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B0581B" w:rsidRDefault="00B0581B" w:rsidP="00B0581B">
      <w:pPr>
        <w:rPr>
          <w:sz w:val="28"/>
          <w:szCs w:val="28"/>
        </w:rPr>
      </w:pPr>
    </w:p>
    <w:p w:rsidR="00B0581B" w:rsidRDefault="00B0581B" w:rsidP="00B0581B">
      <w:pPr>
        <w:rPr>
          <w:sz w:val="28"/>
          <w:szCs w:val="28"/>
        </w:rPr>
      </w:pPr>
    </w:p>
    <w:p w:rsidR="00B0581B" w:rsidRDefault="00B0581B" w:rsidP="00B0581B">
      <w:pPr>
        <w:rPr>
          <w:b/>
          <w:sz w:val="28"/>
          <w:szCs w:val="28"/>
        </w:rPr>
      </w:pPr>
      <w:r w:rsidRPr="000F0558">
        <w:rPr>
          <w:b/>
          <w:sz w:val="28"/>
          <w:szCs w:val="28"/>
        </w:rPr>
        <w:t xml:space="preserve">Uzasadnienie </w:t>
      </w:r>
      <w:r>
        <w:rPr>
          <w:b/>
          <w:sz w:val="28"/>
          <w:szCs w:val="28"/>
        </w:rPr>
        <w:t>:</w:t>
      </w:r>
    </w:p>
    <w:p w:rsidR="00B0581B" w:rsidRDefault="00B0581B" w:rsidP="00B0581B">
      <w:pPr>
        <w:rPr>
          <w:sz w:val="28"/>
          <w:szCs w:val="28"/>
        </w:rPr>
      </w:pPr>
      <w:r>
        <w:rPr>
          <w:sz w:val="28"/>
          <w:szCs w:val="28"/>
        </w:rPr>
        <w:t xml:space="preserve"> Przesunięcie jest niezbędne do realizacji bieżących zadań Rady osiedla Śródmieście Zachód w 2016r</w:t>
      </w: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B0581B"/>
    <w:rsid w:val="00B0581B"/>
    <w:rsid w:val="00BA2791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2017-01-25T11:58:00Z</dcterms:created>
  <dcterms:modified xsi:type="dcterms:W3CDTF">2017-01-25T11:59:00Z</dcterms:modified>
</cp:coreProperties>
</file>